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w:t>
      </w:r>
    </w:p>
    <w:p w14:paraId="518D945E" w14:textId="70F80B15" w:rsidR="009A34BB" w:rsidRPr="00593BD3" w:rsidRDefault="00E24C6E" w:rsidP="000035BD">
      <w:pPr>
        <w:widowControl w:val="0"/>
        <w:ind w:left="1440" w:right="1421" w:firstLine="720"/>
        <w:rPr>
          <w:color w:val="111111"/>
          <w:sz w:val="20"/>
          <w:szCs w:val="20"/>
        </w:rPr>
      </w:pPr>
      <w:r w:rsidRPr="00593BD3">
        <w:t xml:space="preserve">- </w:t>
      </w:r>
    </w:p>
    <w:p w14:paraId="3F81B33D" w14:textId="3AE7BB8F" w:rsidR="009A34BB" w:rsidRPr="00593BD3" w:rsidRDefault="00E24C6E" w:rsidP="000035BD">
      <w:pPr>
        <w:widowControl w:val="0"/>
        <w:ind w:left="1440" w:right="1421" w:firstLine="720"/>
        <w:rPr>
          <w:color w:val="111111"/>
          <w:sz w:val="20"/>
          <w:szCs w:val="20"/>
        </w:rPr>
      </w:pPr>
      <w:r w:rsidRPr="00593BD3">
        <w:t xml:space="preserve">- </w:t>
      </w:r>
    </w:p>
    <w:p w14:paraId="6DC603DF" w14:textId="00D31595" w:rsidR="009A34BB" w:rsidRPr="00593BD3" w:rsidRDefault="00E24C6E" w:rsidP="000035BD">
      <w:pPr>
        <w:widowControl w:val="0"/>
        <w:ind w:left="1440" w:right="1421" w:firstLine="720"/>
        <w:rPr>
          <w:color w:val="111111"/>
          <w:sz w:val="20"/>
          <w:szCs w:val="20"/>
        </w:rPr>
      </w:pPr>
      <w:r w:rsidRPr="00593BD3">
        <w:t xml:space="preserve">-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w:t>
      </w:r>
    </w:p>
    <w:p w14:paraId="7CDF4596" w14:textId="6209D721" w:rsidR="009A34BB" w:rsidRPr="00593BD3" w:rsidRDefault="00E24C6E" w:rsidP="000035BD">
      <w:pPr>
        <w:widowControl w:val="0"/>
        <w:ind w:left="1440" w:right="1421" w:firstLine="720"/>
        <w:rPr>
          <w:color w:val="111111"/>
          <w:sz w:val="20"/>
          <w:szCs w:val="20"/>
        </w:rPr>
      </w:pPr>
      <w:r w:rsidRPr="00593BD3">
        <w:t xml:space="preserve">- </w:t>
      </w:r>
    </w:p>
    <w:p w14:paraId="1C7D816F" w14:textId="2A98A5D3" w:rsidR="009A34BB" w:rsidRPr="00593BD3" w:rsidRDefault="00E24C6E" w:rsidP="000035BD">
      <w:pPr>
        <w:widowControl w:val="0"/>
        <w:ind w:left="1440" w:right="1421" w:firstLine="720"/>
        <w:rPr>
          <w:color w:val="111111"/>
          <w:sz w:val="20"/>
          <w:szCs w:val="20"/>
        </w:rPr>
      </w:pPr>
      <w:r w:rsidRPr="00593BD3">
        <w:t xml:space="preserve">-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Spotlights (34 st)</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Tvättmaskin</w:t>
      </w:r>
    </w:p>
    <w:p w14:paraId="51642C76" w14:textId="5A272640" w:rsidR="005C310E" w:rsidRPr="00593BD3" w:rsidRDefault="005C310E" w:rsidP="000035BD">
      <w:pPr>
        <w:widowControl w:val="0"/>
        <w:ind w:left="1440" w:right="1421" w:firstLine="720"/>
        <w:rPr>
          <w:color w:val="111111"/>
          <w:sz w:val="20"/>
          <w:szCs w:val="20"/>
        </w:rPr>
      </w:pPr>
      <w:r w:rsidRPr="00593BD3">
        <w:t xml:space="preserve">- </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63170.0</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37540.0</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5234.0</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105944.0</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18951.0</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35936.0</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4175.5</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61866.5</w:t>
      </w:r>
    </w:p>
    <w:p w14:paraId="02EA045E" w14:textId="63568DDD" w:rsidR="00DB5F97" w:rsidRDefault="00E24C6E" w:rsidP="0085025B">
      <w:pPr>
        <w:widowControl w:val="0"/>
        <w:ind w:left="-283"/>
        <w:rPr>
          <w:color w:val="111111"/>
          <w:sz w:val="20"/>
          <w:szCs w:val="20"/>
        </w:rPr>
      </w:pPr>
      <w:r>
        <w:t xml:space="preserve">Vi ansöker om ROT-avdrag för er räkning: 10780.8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56404.0</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6292.5</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95621.5</w:t>
      </w:r>
    </w:p>
    <w:p w14:paraId="3A249661" w14:textId="48049A5B" w:rsidR="009A34BB" w:rsidRDefault="00E24C6E" w:rsidP="000035BD">
      <w:pPr>
        <w:widowControl w:val="0"/>
        <w:ind w:left="-283"/>
        <w:rPr>
          <w:color w:val="111111"/>
          <w:sz w:val="20"/>
          <w:szCs w:val="20"/>
        </w:rPr>
      </w:pPr>
      <w:r>
        <w:t xml:space="preserve">Vi ansöker om ROT-avdrag för er räkning: 16921.2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